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705" w:rsidRPr="00B34705" w:rsidRDefault="00B34705" w:rsidP="0094202E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B34705">
        <w:rPr>
          <w:rFonts w:ascii="Times New Roman" w:hAnsi="Times New Roman" w:cs="Times New Roman"/>
          <w:b/>
          <w:sz w:val="28"/>
          <w:szCs w:val="28"/>
          <w:u w:val="single"/>
        </w:rPr>
        <w:t>Тест №3</w:t>
      </w:r>
    </w:p>
    <w:bookmarkEnd w:id="0"/>
    <w:p w:rsidR="008D2ED4" w:rsidRPr="0094202E" w:rsidRDefault="00D94498" w:rsidP="0094202E">
      <w:pPr>
        <w:rPr>
          <w:rFonts w:ascii="Times New Roman" w:hAnsi="Times New Roman" w:cs="Times New Roman"/>
          <w:b/>
          <w:sz w:val="28"/>
          <w:szCs w:val="28"/>
        </w:rPr>
      </w:pPr>
      <w:r w:rsidRPr="0094202E">
        <w:rPr>
          <w:rFonts w:ascii="Times New Roman" w:hAnsi="Times New Roman" w:cs="Times New Roman"/>
          <w:b/>
          <w:sz w:val="28"/>
          <w:szCs w:val="28"/>
        </w:rPr>
        <w:t>Для чего требуется рассчитывать НМЦК?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02E">
        <w:rPr>
          <w:rFonts w:ascii="Times New Roman" w:eastAsia="Times New Roman" w:hAnsi="Times New Roman" w:cs="Times New Roman"/>
          <w:sz w:val="28"/>
          <w:szCs w:val="28"/>
          <w:lang w:eastAsia="ru-RU"/>
        </w:rPr>
        <w:t>1. Так требует закон;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02E">
        <w:rPr>
          <w:rFonts w:ascii="Times New Roman" w:eastAsia="Times New Roman" w:hAnsi="Times New Roman" w:cs="Times New Roman"/>
          <w:sz w:val="28"/>
          <w:szCs w:val="28"/>
          <w:lang w:eastAsia="ru-RU"/>
        </w:rPr>
        <w:t>2. Чтобы цена не была занижена, завышена и была определена корректно;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случае подачи жалобы можно будет </w:t>
      </w:r>
      <w:proofErr w:type="gramStart"/>
      <w:r w:rsidRPr="009420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предоставить доказательства</w:t>
      </w:r>
      <w:proofErr w:type="gramEnd"/>
      <w:r w:rsidRPr="00942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своей правоты.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4202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Какой метод расчетов НМЦК является приоритетным?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1. Метод сопоставимых рыночных цен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2. Нормативный метод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3. Тарифный метод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4. Проектно-сметный метод</w:t>
      </w:r>
    </w:p>
    <w:p w:rsidR="00D94498" w:rsidRPr="0094202E" w:rsidRDefault="00D94498" w:rsidP="0094202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202E">
        <w:rPr>
          <w:rFonts w:ascii="Times New Roman" w:hAnsi="Times New Roman" w:cs="Times New Roman"/>
          <w:sz w:val="28"/>
          <w:szCs w:val="28"/>
        </w:rPr>
        <w:t>5. Затратный метод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Почему?</w:t>
      </w:r>
    </w:p>
    <w:p w:rsidR="00D94498" w:rsidRPr="00B34705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</w:p>
    <w:p w:rsidR="00D94498" w:rsidRPr="0094202E" w:rsidRDefault="00D94498" w:rsidP="0094202E">
      <w:pPr>
        <w:rPr>
          <w:rFonts w:ascii="Times New Roman" w:hAnsi="Times New Roman" w:cs="Times New Roman"/>
          <w:b/>
          <w:sz w:val="28"/>
          <w:szCs w:val="28"/>
        </w:rPr>
      </w:pPr>
      <w:r w:rsidRPr="0094202E">
        <w:rPr>
          <w:rFonts w:ascii="Times New Roman" w:hAnsi="Times New Roman" w:cs="Times New Roman"/>
          <w:b/>
          <w:sz w:val="28"/>
          <w:szCs w:val="28"/>
        </w:rPr>
        <w:t>Какой процент вариации считается предельным?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1. 40%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2. 20%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3. 33%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4. 44%</w:t>
      </w:r>
    </w:p>
    <w:p w:rsidR="00D94498" w:rsidRPr="00B34705" w:rsidRDefault="00D94498" w:rsidP="0094202E">
      <w:pPr>
        <w:rPr>
          <w:rFonts w:ascii="Times New Roman" w:hAnsi="Times New Roman" w:cs="Times New Roman"/>
          <w:sz w:val="28"/>
          <w:szCs w:val="28"/>
        </w:rPr>
      </w:pPr>
    </w:p>
    <w:p w:rsidR="0094202E" w:rsidRPr="00B34705" w:rsidRDefault="0094202E" w:rsidP="0094202E">
      <w:pPr>
        <w:rPr>
          <w:rFonts w:ascii="Times New Roman" w:hAnsi="Times New Roman" w:cs="Times New Roman"/>
          <w:sz w:val="28"/>
          <w:szCs w:val="28"/>
        </w:rPr>
      </w:pPr>
    </w:p>
    <w:p w:rsidR="0094202E" w:rsidRPr="00B34705" w:rsidRDefault="0094202E" w:rsidP="0094202E">
      <w:pPr>
        <w:rPr>
          <w:rFonts w:ascii="Times New Roman" w:hAnsi="Times New Roman" w:cs="Times New Roman"/>
          <w:sz w:val="28"/>
          <w:szCs w:val="28"/>
        </w:rPr>
      </w:pPr>
    </w:p>
    <w:p w:rsidR="00D94498" w:rsidRPr="0094202E" w:rsidRDefault="00D94498" w:rsidP="0094202E">
      <w:pPr>
        <w:rPr>
          <w:rFonts w:ascii="Times New Roman" w:hAnsi="Times New Roman" w:cs="Times New Roman"/>
          <w:b/>
          <w:sz w:val="28"/>
          <w:szCs w:val="28"/>
        </w:rPr>
      </w:pPr>
      <w:r w:rsidRPr="0094202E">
        <w:rPr>
          <w:rFonts w:ascii="Times New Roman" w:hAnsi="Times New Roman" w:cs="Times New Roman"/>
          <w:b/>
          <w:sz w:val="28"/>
          <w:szCs w:val="28"/>
        </w:rPr>
        <w:t>Алгоритм расчета процента вариации следующий…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498" w:rsidRPr="0094202E" w:rsidRDefault="00D94498" w:rsidP="0094202E">
      <w:pPr>
        <w:rPr>
          <w:rFonts w:ascii="Times New Roman" w:hAnsi="Times New Roman" w:cs="Times New Roman"/>
          <w:b/>
          <w:sz w:val="28"/>
          <w:szCs w:val="28"/>
        </w:rPr>
      </w:pPr>
      <w:r w:rsidRPr="0094202E">
        <w:rPr>
          <w:rFonts w:ascii="Times New Roman" w:hAnsi="Times New Roman" w:cs="Times New Roman"/>
          <w:b/>
          <w:sz w:val="28"/>
          <w:szCs w:val="28"/>
        </w:rPr>
        <w:t>Какими источниками цен воспользоваться при использовании метода сопоставимых рыночных цен при формировании НМЦК?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498" w:rsidRPr="0094202E" w:rsidRDefault="00D94498" w:rsidP="0094202E">
      <w:pPr>
        <w:rPr>
          <w:rFonts w:ascii="Times New Roman" w:hAnsi="Times New Roman" w:cs="Times New Roman"/>
          <w:b/>
          <w:sz w:val="28"/>
          <w:szCs w:val="28"/>
        </w:rPr>
      </w:pPr>
      <w:r w:rsidRPr="0094202E">
        <w:rPr>
          <w:rFonts w:ascii="Times New Roman" w:hAnsi="Times New Roman" w:cs="Times New Roman"/>
          <w:b/>
          <w:sz w:val="28"/>
          <w:szCs w:val="28"/>
        </w:rPr>
        <w:t>Что делать</w:t>
      </w:r>
      <w:r w:rsidR="003A4D37" w:rsidRPr="0094202E">
        <w:rPr>
          <w:rFonts w:ascii="Times New Roman" w:hAnsi="Times New Roman" w:cs="Times New Roman"/>
          <w:b/>
          <w:sz w:val="28"/>
          <w:szCs w:val="28"/>
        </w:rPr>
        <w:t>,</w:t>
      </w:r>
      <w:r w:rsidRPr="0094202E">
        <w:rPr>
          <w:rFonts w:ascii="Times New Roman" w:hAnsi="Times New Roman" w:cs="Times New Roman"/>
          <w:b/>
          <w:sz w:val="28"/>
          <w:szCs w:val="28"/>
        </w:rPr>
        <w:t xml:space="preserve"> когда коэффициент вариации превышает допустимый показатель?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4498" w:rsidRPr="0094202E" w:rsidRDefault="00D94498" w:rsidP="0094202E">
      <w:pPr>
        <w:rPr>
          <w:rFonts w:ascii="Times New Roman" w:hAnsi="Times New Roman" w:cs="Times New Roman"/>
          <w:b/>
          <w:sz w:val="28"/>
          <w:szCs w:val="28"/>
        </w:rPr>
      </w:pPr>
      <w:r w:rsidRPr="0094202E">
        <w:rPr>
          <w:rFonts w:ascii="Times New Roman" w:hAnsi="Times New Roman" w:cs="Times New Roman"/>
          <w:b/>
          <w:sz w:val="28"/>
          <w:szCs w:val="28"/>
        </w:rPr>
        <w:t>Чем регулируются методы расчетов НМЦК?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1. 44ФЗ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2. 94ФЗ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3. 223ФЗ</w:t>
      </w:r>
    </w:p>
    <w:p w:rsidR="00D94498" w:rsidRPr="0094202E" w:rsidRDefault="00D94498" w:rsidP="0094202E">
      <w:pPr>
        <w:rPr>
          <w:rFonts w:ascii="Times New Roman" w:hAnsi="Times New Roman" w:cs="Times New Roman"/>
          <w:sz w:val="28"/>
          <w:szCs w:val="28"/>
        </w:rPr>
      </w:pPr>
      <w:r w:rsidRPr="0094202E">
        <w:rPr>
          <w:rFonts w:ascii="Times New Roman" w:hAnsi="Times New Roman" w:cs="Times New Roman"/>
          <w:sz w:val="28"/>
          <w:szCs w:val="28"/>
        </w:rPr>
        <w:t>4. Нормативно-правовым актом Минэкономразвития</w:t>
      </w:r>
    </w:p>
    <w:p w:rsidR="0094202E" w:rsidRPr="00B34705" w:rsidRDefault="0094202E" w:rsidP="0094202E">
      <w:pPr>
        <w:rPr>
          <w:rFonts w:ascii="Times New Roman" w:hAnsi="Times New Roman" w:cs="Times New Roman"/>
          <w:sz w:val="28"/>
          <w:szCs w:val="28"/>
        </w:rPr>
      </w:pPr>
    </w:p>
    <w:sectPr w:rsidR="0094202E" w:rsidRPr="00B34705" w:rsidSect="008D2E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2E669C"/>
    <w:multiLevelType w:val="multilevel"/>
    <w:tmpl w:val="8A707B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4498"/>
    <w:rsid w:val="003A4D37"/>
    <w:rsid w:val="003A587A"/>
    <w:rsid w:val="0083233B"/>
    <w:rsid w:val="008D2ED4"/>
    <w:rsid w:val="0094202E"/>
    <w:rsid w:val="00B34705"/>
    <w:rsid w:val="00BA2DEA"/>
    <w:rsid w:val="00D94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2E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2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FB5D44-B1D0-4E6F-838E-7D24F2988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Admin</cp:lastModifiedBy>
  <cp:revision>3</cp:revision>
  <dcterms:created xsi:type="dcterms:W3CDTF">2015-03-11T00:48:00Z</dcterms:created>
  <dcterms:modified xsi:type="dcterms:W3CDTF">2016-11-18T09:48:00Z</dcterms:modified>
</cp:coreProperties>
</file>